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D" w:rsidRPr="003C71B8" w:rsidRDefault="009462DD" w:rsidP="009462DD">
      <w:pPr>
        <w:spacing w:line="480" w:lineRule="auto"/>
        <w:ind w:firstLineChars="150" w:firstLine="361"/>
        <w:rPr>
          <w:rFonts w:hint="eastAsia"/>
          <w:b/>
          <w:sz w:val="24"/>
        </w:rPr>
      </w:pPr>
      <w:r w:rsidRPr="003C71B8">
        <w:rPr>
          <w:b/>
          <w:sz w:val="24"/>
        </w:rPr>
        <w:t>附</w:t>
      </w:r>
      <w:r w:rsidRPr="003C71B8">
        <w:rPr>
          <w:rFonts w:hint="eastAsia"/>
          <w:b/>
          <w:sz w:val="24"/>
        </w:rPr>
        <w:t>件</w:t>
      </w:r>
      <w:r>
        <w:rPr>
          <w:rFonts w:hint="eastAsia"/>
          <w:b/>
          <w:sz w:val="24"/>
        </w:rPr>
        <w:t>2</w:t>
      </w:r>
      <w:r w:rsidRPr="003C71B8">
        <w:rPr>
          <w:b/>
          <w:sz w:val="24"/>
        </w:rPr>
        <w:t>：大连理工大学</w:t>
      </w:r>
      <w:r w:rsidRPr="003C71B8">
        <w:rPr>
          <w:rFonts w:hint="eastAsia"/>
          <w:b/>
          <w:sz w:val="24"/>
        </w:rPr>
        <w:t>大学生比赛项目及获得学分认定</w:t>
      </w:r>
      <w:r w:rsidRPr="003C71B8">
        <w:rPr>
          <w:b/>
          <w:sz w:val="24"/>
        </w:rPr>
        <w:t>表</w:t>
      </w:r>
    </w:p>
    <w:tbl>
      <w:tblPr>
        <w:tblW w:w="4615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2520"/>
        <w:gridCol w:w="1079"/>
        <w:gridCol w:w="1500"/>
        <w:gridCol w:w="1500"/>
        <w:gridCol w:w="1502"/>
        <w:tblGridChange w:id="0">
          <w:tblGrid>
            <w:gridCol w:w="720"/>
            <w:gridCol w:w="3780"/>
            <w:gridCol w:w="2520"/>
            <w:gridCol w:w="1079"/>
            <w:gridCol w:w="1500"/>
            <w:gridCol w:w="1500"/>
            <w:gridCol w:w="1502"/>
          </w:tblGrid>
        </w:tblGridChange>
      </w:tblGrid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竞  赛  名  称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竞赛级别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特等奖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403977">
              <w:rPr>
                <w:rFonts w:ascii="黑体" w:eastAsia="黑体" w:hAnsi="宋体" w:hint="eastAsia"/>
                <w:sz w:val="18"/>
                <w:szCs w:val="18"/>
              </w:rPr>
              <w:t>三等奖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大学生电子设计竞赛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机械创新设计竞赛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大学生数学建模竞赛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国  际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5" w:type="pct"/>
            <w:vAlign w:val="center"/>
          </w:tcPr>
          <w:p w:rsidR="009462DD" w:rsidRPr="00403977" w:rsidDel="008B04C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  <w:r>
              <w:rPr>
                <w:rFonts w:ascii="宋体" w:hAnsi="宋体" w:hint="eastAsia"/>
                <w:sz w:val="18"/>
                <w:szCs w:val="18"/>
              </w:rPr>
              <w:t>、东三省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Del="008B04C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cs="宋体" w:hint="eastAsia"/>
                <w:kern w:val="0"/>
                <w:sz w:val="18"/>
                <w:szCs w:val="18"/>
              </w:rPr>
              <w:t>大学生工程训练综合能力竞赛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Del="00E021D8" w:rsidRDefault="009462DD" w:rsidP="00EA3CB3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大学生智能汽车竞赛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东北地区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cs="宋体" w:hint="eastAsia"/>
                <w:kern w:val="0"/>
                <w:sz w:val="18"/>
                <w:szCs w:val="18"/>
              </w:rPr>
              <w:t>大学生节能减排社会实践与科技竞赛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506B">
              <w:rPr>
                <w:rFonts w:ascii="宋体" w:hAnsi="宋体" w:cs="宋体" w:hint="eastAsia"/>
                <w:kern w:val="0"/>
                <w:sz w:val="18"/>
                <w:szCs w:val="18"/>
              </w:rPr>
              <w:t>大学生电子商务“创新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25506B">
              <w:rPr>
                <w:rFonts w:ascii="宋体" w:hAnsi="宋体" w:cs="宋体" w:hint="eastAsia"/>
                <w:kern w:val="0"/>
                <w:sz w:val="18"/>
                <w:szCs w:val="18"/>
              </w:rPr>
              <w:t>创意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25506B">
              <w:rPr>
                <w:rFonts w:ascii="宋体" w:hAnsi="宋体" w:cs="宋体" w:hint="eastAsia"/>
                <w:kern w:val="0"/>
                <w:sz w:val="18"/>
                <w:szCs w:val="18"/>
              </w:rPr>
              <w:t>创业”挑战赛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 w:rsidRPr="00403977">
              <w:rPr>
                <w:rFonts w:hint="eastAsia"/>
                <w:sz w:val="18"/>
                <w:szCs w:val="18"/>
              </w:rPr>
              <w:t>大学生物流设计大赛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3977">
              <w:rPr>
                <w:rFonts w:hint="eastAsia"/>
                <w:sz w:val="20"/>
                <w:szCs w:val="20"/>
              </w:rPr>
              <w:t>全</w:t>
            </w:r>
            <w:r w:rsidRPr="00403977">
              <w:rPr>
                <w:rFonts w:hint="eastAsia"/>
                <w:sz w:val="20"/>
                <w:szCs w:val="20"/>
              </w:rPr>
              <w:t xml:space="preserve">  </w:t>
            </w:r>
            <w:r w:rsidRPr="00403977">
              <w:rPr>
                <w:rFonts w:hint="eastAsia"/>
                <w:sz w:val="20"/>
                <w:szCs w:val="20"/>
              </w:rPr>
              <w:t>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大学生结构设计竞赛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嵌入式设计竞赛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机器人</w:t>
            </w:r>
            <w:r>
              <w:rPr>
                <w:rFonts w:ascii="宋体" w:hAnsi="宋体" w:hint="eastAsia"/>
                <w:sz w:val="18"/>
                <w:szCs w:val="18"/>
              </w:rPr>
              <w:t>大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D579F9">
              <w:rPr>
                <w:rFonts w:ascii="宋体" w:hAnsi="宋体"/>
                <w:sz w:val="18"/>
                <w:szCs w:val="18"/>
              </w:rPr>
              <w:t>ACM/ICPC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程序设计竞赛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辽宁省、四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 w:hint="eastAsia"/>
                <w:sz w:val="18"/>
                <w:szCs w:val="18"/>
              </w:rPr>
              <w:t>赛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计算机仿真大赛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大学生计算机设计大赛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500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大学生物联网创新创业大赛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500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大学生网络商务创新应用大赛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500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大学生数学竞赛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500" w:type="pct"/>
            <w:vAlign w:val="center"/>
          </w:tcPr>
          <w:p w:rsidR="009462DD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周培源大学生力学竞赛</w:t>
            </w:r>
          </w:p>
        </w:tc>
        <w:tc>
          <w:tcPr>
            <w:tcW w:w="1000" w:type="pct"/>
            <w:vAlign w:val="center"/>
          </w:tcPr>
          <w:p w:rsidR="009462DD" w:rsidRPr="00930A16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500" w:type="pct"/>
            <w:vAlign w:val="center"/>
          </w:tcPr>
          <w:p w:rsidR="009462DD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C36087">
              <w:rPr>
                <w:rFonts w:ascii="宋体" w:hAnsi="宋体" w:hint="eastAsia"/>
                <w:sz w:val="18"/>
                <w:szCs w:val="18"/>
              </w:rPr>
              <w:t>大学生交通科技大赛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AC6C92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C36087">
              <w:rPr>
                <w:rFonts w:ascii="宋体" w:hAnsi="宋体" w:hint="eastAsia"/>
                <w:sz w:val="18"/>
                <w:szCs w:val="18"/>
              </w:rPr>
              <w:t>大学生物理学术竞赛</w:t>
            </w:r>
          </w:p>
        </w:tc>
        <w:tc>
          <w:tcPr>
            <w:tcW w:w="1000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C36087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500" w:type="pct"/>
            <w:vAlign w:val="center"/>
          </w:tcPr>
          <w:p w:rsidR="009462DD" w:rsidRPr="00C36087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C36087">
              <w:rPr>
                <w:rFonts w:ascii="宋体" w:hAnsi="宋体" w:hint="eastAsia"/>
                <w:sz w:val="18"/>
                <w:szCs w:val="18"/>
              </w:rPr>
              <w:t>大学生物理</w:t>
            </w:r>
            <w:r>
              <w:rPr>
                <w:rFonts w:ascii="宋体" w:hAnsi="宋体" w:hint="eastAsia"/>
                <w:sz w:val="18"/>
                <w:szCs w:val="18"/>
              </w:rPr>
              <w:t>实验</w:t>
            </w:r>
            <w:r w:rsidRPr="00C36087">
              <w:rPr>
                <w:rFonts w:ascii="宋体" w:hAnsi="宋体" w:hint="eastAsia"/>
                <w:sz w:val="18"/>
                <w:szCs w:val="18"/>
              </w:rPr>
              <w:t>竞赛</w:t>
            </w:r>
          </w:p>
        </w:tc>
        <w:tc>
          <w:tcPr>
            <w:tcW w:w="1000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500" w:type="pct"/>
            <w:vAlign w:val="center"/>
          </w:tcPr>
          <w:p w:rsidR="009462DD" w:rsidRPr="00AC6C92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C36087">
              <w:rPr>
                <w:rFonts w:ascii="宋体" w:hAnsi="宋体" w:hint="eastAsia"/>
                <w:sz w:val="18"/>
                <w:szCs w:val="18"/>
              </w:rPr>
              <w:t>大学生</w:t>
            </w:r>
            <w:r>
              <w:rPr>
                <w:rFonts w:ascii="宋体" w:hAnsi="宋体" w:hint="eastAsia"/>
                <w:sz w:val="18"/>
                <w:szCs w:val="18"/>
              </w:rPr>
              <w:t>化学实验</w:t>
            </w:r>
            <w:r w:rsidRPr="00C36087">
              <w:rPr>
                <w:rFonts w:ascii="宋体" w:hAnsi="宋体" w:hint="eastAsia"/>
                <w:sz w:val="18"/>
                <w:szCs w:val="18"/>
              </w:rPr>
              <w:t>竞赛</w:t>
            </w:r>
          </w:p>
        </w:tc>
        <w:tc>
          <w:tcPr>
            <w:tcW w:w="1000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大学生广告艺术大赛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“挑战杯”</w:t>
            </w:r>
            <w:r>
              <w:rPr>
                <w:rFonts w:ascii="宋体" w:hAnsi="宋体" w:hint="eastAsia"/>
                <w:sz w:val="18"/>
                <w:szCs w:val="18"/>
              </w:rPr>
              <w:t>大学生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科技作品竞赛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F0D60">
              <w:rPr>
                <w:rFonts w:ascii="宋体" w:hAnsi="宋体" w:hint="eastAsia"/>
                <w:sz w:val="18"/>
                <w:szCs w:val="18"/>
              </w:rPr>
              <w:t>“创青春”全国大学生创业大赛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（金奖）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（银奖）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（铜奖）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（金奖）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  <w:r w:rsidRPr="00403977">
              <w:rPr>
                <w:rFonts w:ascii="宋体" w:hAnsi="宋体" w:hint="eastAsia"/>
                <w:sz w:val="18"/>
                <w:szCs w:val="18"/>
              </w:rPr>
              <w:t>（银奖）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C36087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AC6C92">
              <w:rPr>
                <w:rFonts w:ascii="宋体" w:hAnsi="宋体" w:hint="eastAsia"/>
                <w:sz w:val="18"/>
                <w:szCs w:val="18"/>
              </w:rPr>
              <w:t>“互联网+”大学生创新创业大赛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C36087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500" w:type="pct"/>
            <w:vAlign w:val="center"/>
          </w:tcPr>
          <w:p w:rsidR="009462DD" w:rsidRPr="00734A71" w:rsidRDefault="009462DD" w:rsidP="00EA3CB3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 w:rsidRPr="00734A71">
              <w:rPr>
                <w:rFonts w:hint="eastAsia"/>
                <w:sz w:val="18"/>
                <w:szCs w:val="18"/>
              </w:rPr>
              <w:t>大学生桥牌锦标赛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3977">
              <w:rPr>
                <w:rFonts w:hint="eastAsia"/>
                <w:sz w:val="20"/>
                <w:szCs w:val="20"/>
              </w:rPr>
              <w:t>全</w:t>
            </w:r>
            <w:r w:rsidRPr="00403977">
              <w:rPr>
                <w:rFonts w:hint="eastAsia"/>
                <w:sz w:val="20"/>
                <w:szCs w:val="20"/>
              </w:rPr>
              <w:t xml:space="preserve">  </w:t>
            </w:r>
            <w:r w:rsidRPr="00403977">
              <w:rPr>
                <w:rFonts w:hint="eastAsia"/>
                <w:sz w:val="20"/>
                <w:szCs w:val="20"/>
              </w:rPr>
              <w:t>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34A71">
              <w:rPr>
                <w:rFonts w:ascii="宋体" w:hAnsi="宋体" w:hint="eastAsia"/>
                <w:sz w:val="18"/>
                <w:szCs w:val="18"/>
              </w:rPr>
              <w:t>全国学生戏剧（双语）比赛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全国外语演讲、辩论赛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500" w:type="pct"/>
            <w:vMerge w:val="restar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F0D60">
              <w:rPr>
                <w:rFonts w:ascii="宋体" w:hAnsi="宋体" w:hint="eastAsia"/>
                <w:sz w:val="18"/>
                <w:szCs w:val="18"/>
              </w:rPr>
              <w:t>全国大学生艺术展演比赛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500" w:type="pct"/>
            <w:vAlign w:val="center"/>
          </w:tcPr>
          <w:p w:rsidR="009462DD" w:rsidRPr="00403977" w:rsidRDefault="009462DD" w:rsidP="00EA3CB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F0D60">
              <w:rPr>
                <w:rFonts w:ascii="宋体" w:hAnsi="宋体" w:hint="eastAsia"/>
                <w:sz w:val="18"/>
                <w:szCs w:val="18"/>
              </w:rPr>
              <w:t>高校廉政文化作品大赛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500" w:type="pct"/>
            <w:vAlign w:val="center"/>
          </w:tcPr>
          <w:p w:rsidR="009462DD" w:rsidRPr="002F0D60" w:rsidRDefault="009462DD" w:rsidP="00EA3CB3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模拟联合国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500" w:type="pct"/>
            <w:vMerge w:val="restar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大学生化工设计竞赛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00" w:type="pct"/>
            <w:vMerge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500" w:type="pc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大学生市场调查分析大赛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500" w:type="pc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大学生移动应用开发大赛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500" w:type="pct"/>
            <w:vAlign w:val="center"/>
          </w:tcPr>
          <w:p w:rsidR="009462DD" w:rsidRDefault="009462DD" w:rsidP="00EA3CB3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大学生动植物标本制作大赛</w:t>
            </w:r>
          </w:p>
        </w:tc>
        <w:tc>
          <w:tcPr>
            <w:tcW w:w="1000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03977">
              <w:rPr>
                <w:rFonts w:ascii="宋体" w:hAnsi="宋体" w:hint="eastAsia"/>
                <w:sz w:val="18"/>
                <w:szCs w:val="18"/>
              </w:rPr>
              <w:t>辽宁省</w:t>
            </w:r>
          </w:p>
        </w:tc>
        <w:tc>
          <w:tcPr>
            <w:tcW w:w="428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  <w:tc>
          <w:tcPr>
            <w:tcW w:w="595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462DD" w:rsidRPr="00E455AE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5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Honda中国节能竞技大赛</w:t>
            </w:r>
          </w:p>
        </w:tc>
        <w:tc>
          <w:tcPr>
            <w:tcW w:w="10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E455AE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5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中国大学生方程式汽车大赛（FSC）</w:t>
            </w:r>
          </w:p>
        </w:tc>
        <w:tc>
          <w:tcPr>
            <w:tcW w:w="10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E455AE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5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中国大学生电动方程式大赛（FSEC）</w:t>
            </w:r>
          </w:p>
        </w:tc>
        <w:tc>
          <w:tcPr>
            <w:tcW w:w="10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  <w:tr w:rsidR="009462DD" w:rsidRPr="00403977" w:rsidTr="00EA3CB3">
        <w:trPr>
          <w:trHeight w:val="397"/>
          <w:tblHeader/>
        </w:trPr>
        <w:tc>
          <w:tcPr>
            <w:tcW w:w="286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5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中国汽车工程学会巴哈大赛（BSC）</w:t>
            </w:r>
          </w:p>
        </w:tc>
        <w:tc>
          <w:tcPr>
            <w:tcW w:w="1000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全  国</w:t>
            </w:r>
          </w:p>
        </w:tc>
        <w:tc>
          <w:tcPr>
            <w:tcW w:w="428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2学分</w:t>
            </w:r>
          </w:p>
        </w:tc>
        <w:tc>
          <w:tcPr>
            <w:tcW w:w="595" w:type="pct"/>
            <w:vAlign w:val="center"/>
          </w:tcPr>
          <w:p w:rsidR="009462DD" w:rsidRPr="00E455AE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1.5学分</w:t>
            </w:r>
          </w:p>
        </w:tc>
        <w:tc>
          <w:tcPr>
            <w:tcW w:w="596" w:type="pct"/>
            <w:vAlign w:val="center"/>
          </w:tcPr>
          <w:p w:rsidR="009462DD" w:rsidRPr="00403977" w:rsidRDefault="009462DD" w:rsidP="00EA3CB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455AE">
              <w:rPr>
                <w:rFonts w:ascii="宋体" w:hAnsi="宋体" w:hint="eastAsia"/>
                <w:sz w:val="18"/>
                <w:szCs w:val="18"/>
              </w:rPr>
              <w:t>1学分</w:t>
            </w:r>
          </w:p>
        </w:tc>
      </w:tr>
    </w:tbl>
    <w:p w:rsidR="009462DD" w:rsidRPr="00086E02" w:rsidRDefault="009462DD" w:rsidP="009462DD">
      <w:pPr>
        <w:spacing w:beforeLines="50" w:line="220" w:lineRule="exact"/>
        <w:rPr>
          <w:rFonts w:eastAsia="楷体_GB2312"/>
          <w:sz w:val="18"/>
          <w:szCs w:val="18"/>
        </w:rPr>
        <w:sectPr w:rsidR="009462DD" w:rsidRPr="00086E02" w:rsidSect="007D76E7">
          <w:headerReference w:type="even" r:id="rId6"/>
          <w:footerReference w:type="even" r:id="rId7"/>
          <w:footerReference w:type="default" r:id="rId8"/>
          <w:pgSz w:w="16838" w:h="11906" w:orient="landscape" w:code="9"/>
          <w:pgMar w:top="851" w:right="1701" w:bottom="851" w:left="1701" w:header="851" w:footer="992" w:gutter="0"/>
          <w:cols w:space="425"/>
          <w:docGrid w:linePitch="312"/>
        </w:sectPr>
      </w:pPr>
    </w:p>
    <w:p w:rsidR="00577F3E" w:rsidRDefault="00577F3E"/>
    <w:sectPr w:rsidR="0057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3E" w:rsidRDefault="00577F3E" w:rsidP="009462DD">
      <w:r>
        <w:separator/>
      </w:r>
    </w:p>
  </w:endnote>
  <w:endnote w:type="continuationSeparator" w:id="1">
    <w:p w:rsidR="00577F3E" w:rsidRDefault="00577F3E" w:rsidP="0094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DD" w:rsidRDefault="009462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2DD" w:rsidRDefault="009462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DD" w:rsidRDefault="009462DD" w:rsidP="00FA640D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3E" w:rsidRDefault="00577F3E" w:rsidP="009462DD">
      <w:r>
        <w:separator/>
      </w:r>
    </w:p>
  </w:footnote>
  <w:footnote w:type="continuationSeparator" w:id="1">
    <w:p w:rsidR="00577F3E" w:rsidRDefault="00577F3E" w:rsidP="0094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DD" w:rsidRDefault="00946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2DD" w:rsidRDefault="009462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2DD"/>
    <w:rsid w:val="00577F3E"/>
    <w:rsid w:val="009462DD"/>
    <w:rsid w:val="00E4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62DD"/>
    <w:rPr>
      <w:sz w:val="18"/>
      <w:szCs w:val="18"/>
    </w:rPr>
  </w:style>
  <w:style w:type="paragraph" w:styleId="a4">
    <w:name w:val="footer"/>
    <w:basedOn w:val="a"/>
    <w:link w:val="Char0"/>
    <w:unhideWhenUsed/>
    <w:rsid w:val="00946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62DD"/>
    <w:rPr>
      <w:sz w:val="18"/>
      <w:szCs w:val="18"/>
    </w:rPr>
  </w:style>
  <w:style w:type="character" w:styleId="a5">
    <w:name w:val="page number"/>
    <w:basedOn w:val="a0"/>
    <w:rsid w:val="00946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2016-02-29T00:52:00Z</dcterms:created>
  <dcterms:modified xsi:type="dcterms:W3CDTF">2016-02-29T00:52:00Z</dcterms:modified>
</cp:coreProperties>
</file>