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C" w:rsidRDefault="00485E5C" w:rsidP="00485E5C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参赛作品汇总表</w:t>
      </w:r>
    </w:p>
    <w:p w:rsidR="00485E5C" w:rsidRDefault="00485E5C" w:rsidP="00485E5C">
      <w:pPr>
        <w:spacing w:line="440" w:lineRule="exact"/>
        <w:rPr>
          <w:rFonts w:ascii="宋体"/>
          <w:b/>
          <w:bCs/>
          <w:sz w:val="30"/>
          <w:szCs w:val="30"/>
        </w:rPr>
      </w:pPr>
    </w:p>
    <w:tbl>
      <w:tblPr>
        <w:tblW w:w="9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636"/>
        <w:gridCol w:w="814"/>
        <w:gridCol w:w="1225"/>
        <w:gridCol w:w="1225"/>
        <w:gridCol w:w="1051"/>
        <w:gridCol w:w="1051"/>
        <w:gridCol w:w="1204"/>
      </w:tblGrid>
      <w:tr w:rsidR="00485E5C" w:rsidTr="00356B95">
        <w:trPr>
          <w:trHeight w:val="1290"/>
        </w:trPr>
        <w:tc>
          <w:tcPr>
            <w:tcW w:w="87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36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1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学段学科</w:t>
            </w: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20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是否同意出版</w:t>
            </w:r>
          </w:p>
        </w:tc>
      </w:tr>
      <w:tr w:rsidR="00485E5C" w:rsidTr="00356B95">
        <w:trPr>
          <w:trHeight w:val="425"/>
        </w:trPr>
        <w:tc>
          <w:tcPr>
            <w:tcW w:w="87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485E5C" w:rsidTr="00356B95">
        <w:trPr>
          <w:trHeight w:val="425"/>
        </w:trPr>
        <w:tc>
          <w:tcPr>
            <w:tcW w:w="87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485E5C" w:rsidTr="00356B95">
        <w:trPr>
          <w:trHeight w:val="425"/>
        </w:trPr>
        <w:tc>
          <w:tcPr>
            <w:tcW w:w="87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485E5C" w:rsidTr="00356B95">
        <w:trPr>
          <w:trHeight w:val="439"/>
        </w:trPr>
        <w:tc>
          <w:tcPr>
            <w:tcW w:w="874" w:type="dxa"/>
            <w:textDirection w:val="tbRlV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636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 w:rsidR="00485E5C" w:rsidRDefault="00485E5C" w:rsidP="00356B95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</w:tbl>
    <w:p w:rsidR="00485E5C" w:rsidRDefault="00485E5C" w:rsidP="00485E5C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485E5C" w:rsidRDefault="00485E5C" w:rsidP="00485E5C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注：</w:t>
      </w:r>
    </w:p>
    <w:p w:rsidR="00485E5C" w:rsidRDefault="00485E5C" w:rsidP="00485E5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作品名称：填写作品的全称。</w:t>
      </w:r>
    </w:p>
    <w:p w:rsidR="00485E5C" w:rsidRDefault="00485E5C" w:rsidP="00485E5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作者姓名：按作者顺序依次填写，不能超过作品类别的最大人数限制。</w:t>
      </w:r>
    </w:p>
    <w:p w:rsidR="00485E5C" w:rsidRDefault="00485E5C" w:rsidP="00485E5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所在学校：按学校公章填写学校全称。</w:t>
      </w:r>
    </w:p>
    <w:p w:rsidR="00485E5C" w:rsidRDefault="00485E5C" w:rsidP="00485E5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作品类别：根据作品界定选择一项填写（如课件、课例、精品开放课程、微课等）。</w:t>
      </w:r>
    </w:p>
    <w:p w:rsidR="00485E5C" w:rsidRDefault="00485E5C" w:rsidP="00485E5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学段学科：高等教育组统一填写"高等教育";中等职业教育组统一填写"中职教育</w:t>
      </w:r>
      <w:r>
        <w:rPr>
          <w:rFonts w:ascii="仿宋_GB2312" w:eastAsia="仿宋_GB2312" w:cs="仿宋_GB2312"/>
        </w:rPr>
        <w:t>”</w:t>
      </w:r>
      <w:r>
        <w:rPr>
          <w:rFonts w:ascii="仿宋_GB2312" w:eastAsia="仿宋_GB2312" w:cs="仿宋_GB2312" w:hint="eastAsia"/>
        </w:rPr>
        <w:t>;基础教育组具体填写学段学科,如“小学语文”、“初中历史”。</w:t>
      </w:r>
    </w:p>
    <w:p w:rsidR="00485E5C" w:rsidRDefault="00485E5C" w:rsidP="00485E5C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</w:rPr>
        <w:t>6</w:t>
      </w:r>
      <w:r>
        <w:rPr>
          <w:rFonts w:ascii="仿宋_GB2312" w:eastAsia="仿宋_GB2312" w:cs="仿宋_GB2312" w:hint="eastAsia"/>
          <w:b/>
          <w:bCs/>
        </w:rPr>
        <w:t>．以上信息是制作获奖证书的依据，务必准确详实，如有错误后果自负。</w:t>
      </w:r>
    </w:p>
    <w:p w:rsidR="00485E5C" w:rsidRDefault="00485E5C" w:rsidP="00485E5C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485E5C" w:rsidRDefault="00485E5C" w:rsidP="00485E5C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485E5C" w:rsidRDefault="00485E5C" w:rsidP="00485E5C">
      <w:pPr>
        <w:spacing w:line="440" w:lineRule="exact"/>
        <w:ind w:firstLineChars="1940" w:firstLine="54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年　月　日</w:t>
      </w:r>
    </w:p>
    <w:p w:rsidR="00CD094B" w:rsidRDefault="00CD094B"/>
    <w:sectPr w:rsidR="00CD094B" w:rsidSect="00CD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2BB"/>
    <w:multiLevelType w:val="multilevel"/>
    <w:tmpl w:val="410402B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E5C"/>
    <w:rsid w:val="00485E5C"/>
    <w:rsid w:val="00CD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485E5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2016-06-21T06:09:00Z</dcterms:created>
  <dcterms:modified xsi:type="dcterms:W3CDTF">2016-06-21T06:13:00Z</dcterms:modified>
</cp:coreProperties>
</file>