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69EEA" w14:textId="77777777" w:rsidR="00D571AE" w:rsidRDefault="00D571AE">
      <w:pPr>
        <w:rPr>
          <w:rFonts w:hint="eastAsia"/>
          <w:sz w:val="23"/>
          <w:szCs w:val="23"/>
        </w:rPr>
      </w:pPr>
      <w:r>
        <w:rPr>
          <w:rFonts w:hint="eastAsia"/>
          <w:sz w:val="23"/>
          <w:szCs w:val="23"/>
        </w:rPr>
        <w:t>附件二</w:t>
      </w:r>
    </w:p>
    <w:p w14:paraId="09BB4D8E" w14:textId="77777777" w:rsidR="00DD2854" w:rsidRPr="00A42E59" w:rsidRDefault="00D571AE">
      <w:pPr>
        <w:rPr>
          <w:rFonts w:hint="eastAsia"/>
          <w:sz w:val="28"/>
          <w:szCs w:val="28"/>
        </w:rPr>
      </w:pPr>
      <w:r w:rsidRPr="00A42E59">
        <w:rPr>
          <w:rFonts w:hint="eastAsia"/>
          <w:sz w:val="28"/>
          <w:szCs w:val="28"/>
        </w:rPr>
        <w:t>“英特尔杯”全国大学生软件创新大赛</w:t>
      </w:r>
      <w:r w:rsidR="005B4995" w:rsidRPr="00A42E59">
        <w:rPr>
          <w:sz w:val="28"/>
          <w:szCs w:val="28"/>
        </w:rPr>
        <w:t>《参赛项目计划书》（模板）</w:t>
      </w:r>
    </w:p>
    <w:p w14:paraId="719AEC31" w14:textId="77777777" w:rsidR="00D571AE" w:rsidRDefault="00D571AE">
      <w:pPr>
        <w:rPr>
          <w:rFonts w:hint="eastAsia"/>
          <w:sz w:val="23"/>
          <w:szCs w:val="23"/>
        </w:rPr>
      </w:pPr>
    </w:p>
    <w:p w14:paraId="5F640910" w14:textId="10A7A25A" w:rsidR="00D571AE" w:rsidRPr="00A42E59" w:rsidRDefault="00A42E59" w:rsidP="00D571AE">
      <w:pPr>
        <w:pStyle w:val="Default"/>
      </w:pPr>
      <w:r>
        <w:rPr>
          <w:rFonts w:hint="eastAsia"/>
        </w:rPr>
        <w:t xml:space="preserve">    </w:t>
      </w:r>
      <w:r w:rsidR="00D571AE" w:rsidRPr="00A42E59">
        <w:t>大赛组委会要求：参赛团队的项目计划书应包括（不限于）以下部分，并按照模板的顺序，进行描述。《项目计划书》的总长度（包括图表）不得超过</w:t>
      </w:r>
      <w:r w:rsidR="00D571AE" w:rsidRPr="00A42E59">
        <w:rPr>
          <w:rFonts w:ascii="Arial" w:hAnsi="Arial" w:cs="Arial"/>
        </w:rPr>
        <w:t>6</w:t>
      </w:r>
      <w:r w:rsidR="00D571AE" w:rsidRPr="00A42E59">
        <w:t>页（</w:t>
      </w:r>
      <w:r w:rsidR="00D571AE" w:rsidRPr="00A42E59">
        <w:rPr>
          <w:rFonts w:ascii="Arial" w:hAnsi="Arial" w:cs="Arial"/>
        </w:rPr>
        <w:t>A4</w:t>
      </w:r>
      <w:r w:rsidR="00D571AE" w:rsidRPr="00A42E59">
        <w:t>五号字）</w:t>
      </w:r>
      <w:r w:rsidR="00D571AE" w:rsidRPr="00A42E59">
        <w:rPr>
          <w:rFonts w:ascii="Arial" w:hAnsi="Arial" w:cs="Arial"/>
        </w:rPr>
        <w:t>Word</w:t>
      </w:r>
      <w:r w:rsidR="00D571AE" w:rsidRPr="00A42E59">
        <w:t>文档，以下百分比为各节参考篇幅比例。</w:t>
      </w:r>
    </w:p>
    <w:p w14:paraId="1BBC8EFF" w14:textId="2F1B3B08" w:rsidR="00D571AE" w:rsidRPr="00A42E59" w:rsidRDefault="00A42E59" w:rsidP="00D571AE">
      <w:pPr>
        <w:pStyle w:val="Default"/>
      </w:pPr>
      <w:r>
        <w:rPr>
          <w:rFonts w:hint="eastAsia"/>
        </w:rPr>
        <w:t xml:space="preserve">    </w:t>
      </w:r>
      <w:r w:rsidR="00D571AE" w:rsidRPr="00A42E59">
        <w:t>参赛团队可以在项目实施的过程中（如初赛，复赛，决赛等），以追加附件的形式汇报该项目计划的实施情况，描述计划的目标是否达成，并提供与评分标准中提及的考察点相关的验证材料和数据以作为评分的参考。</w:t>
      </w:r>
    </w:p>
    <w:p w14:paraId="2BC67A7F" w14:textId="77777777" w:rsidR="00D571AE" w:rsidRPr="00A42E59" w:rsidRDefault="00D571AE" w:rsidP="00D571AE">
      <w:pPr>
        <w:pStyle w:val="Default"/>
      </w:pPr>
      <w:r w:rsidRPr="00A42E59">
        <w:t>一、参赛作品概述（</w:t>
      </w:r>
      <w:r w:rsidRPr="00A42E59">
        <w:rPr>
          <w:rFonts w:ascii="Arial" w:hAnsi="Arial" w:cs="Arial"/>
        </w:rPr>
        <w:t>5%</w:t>
      </w:r>
      <w:r w:rsidRPr="00A42E59">
        <w:t>）</w:t>
      </w:r>
    </w:p>
    <w:p w14:paraId="785613E7" w14:textId="33DC7840" w:rsidR="00D571AE" w:rsidRPr="00A42E59" w:rsidRDefault="00A42E59" w:rsidP="00D571AE">
      <w:pPr>
        <w:pStyle w:val="Default"/>
      </w:pPr>
      <w:r>
        <w:rPr>
          <w:rFonts w:hint="eastAsia"/>
        </w:rPr>
        <w:t xml:space="preserve">    </w:t>
      </w:r>
      <w:r w:rsidR="00D571AE" w:rsidRPr="00A42E59">
        <w:t>用中英文双语（国外团队仅需提交英文版）作项目简要概述，阐述项目的动机、功能、创新性等主要属性，限定</w:t>
      </w:r>
      <w:r w:rsidR="00D571AE" w:rsidRPr="00A42E59">
        <w:rPr>
          <w:rFonts w:ascii="Arial" w:hAnsi="Arial" w:cs="Arial"/>
        </w:rPr>
        <w:t>500</w:t>
      </w:r>
      <w:r w:rsidR="00D571AE" w:rsidRPr="00A42E59">
        <w:t>字以内。</w:t>
      </w:r>
    </w:p>
    <w:p w14:paraId="194686D9" w14:textId="77777777" w:rsidR="00D571AE" w:rsidRPr="00A42E59" w:rsidRDefault="00D571AE" w:rsidP="00D571AE">
      <w:pPr>
        <w:pStyle w:val="Default"/>
      </w:pPr>
      <w:r w:rsidRPr="00A42E59">
        <w:t>二、参赛作品构思的创意与价值（</w:t>
      </w:r>
      <w:r w:rsidRPr="00A42E59">
        <w:rPr>
          <w:rFonts w:ascii="Arial" w:hAnsi="Arial" w:cs="Arial"/>
        </w:rPr>
        <w:t>45%</w:t>
      </w:r>
      <w:r w:rsidRPr="00A42E59">
        <w:t>）</w:t>
      </w:r>
    </w:p>
    <w:p w14:paraId="41AFE51C" w14:textId="2F980162"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1</w:t>
      </w:r>
      <w:r w:rsidR="00D571AE" w:rsidRPr="00A42E59">
        <w:t>）背景：问题领域</w:t>
      </w:r>
    </w:p>
    <w:p w14:paraId="13F53871" w14:textId="03DAEB71"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2</w:t>
      </w:r>
      <w:r w:rsidR="00D571AE" w:rsidRPr="00A42E59">
        <w:t>）问题：选题的动机与目的</w:t>
      </w:r>
    </w:p>
    <w:p w14:paraId="418315A7" w14:textId="701FD6EB"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3</w:t>
      </w:r>
      <w:r w:rsidR="00D571AE" w:rsidRPr="00A42E59">
        <w:t>）研究：市场调查和评价结论</w:t>
      </w:r>
    </w:p>
    <w:p w14:paraId="5CE26FE6" w14:textId="5C02B7C9"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4</w:t>
      </w:r>
      <w:r w:rsidR="00D571AE" w:rsidRPr="00A42E59">
        <w:t>）创意：参赛作品的构思描述</w:t>
      </w:r>
    </w:p>
    <w:p w14:paraId="75EBA849" w14:textId="68EA9525"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5</w:t>
      </w:r>
      <w:r w:rsidR="00D571AE" w:rsidRPr="00A42E59">
        <w:t>）功效：最终呈现给用户的实际功效</w:t>
      </w:r>
    </w:p>
    <w:p w14:paraId="6CA401A3" w14:textId="681CAC9A"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6</w:t>
      </w:r>
      <w:r w:rsidR="00D571AE" w:rsidRPr="00A42E59">
        <w:t>）评价：对创新的深度与广度的自我评价</w:t>
      </w:r>
    </w:p>
    <w:p w14:paraId="6ADFB3A3" w14:textId="77777777" w:rsidR="00D571AE" w:rsidRPr="00A42E59" w:rsidRDefault="00D571AE" w:rsidP="00D571AE">
      <w:pPr>
        <w:pStyle w:val="Default"/>
      </w:pPr>
      <w:r w:rsidRPr="00A42E59">
        <w:t>二、参赛作品的目标实现形式（</w:t>
      </w:r>
      <w:r w:rsidRPr="00A42E59">
        <w:rPr>
          <w:rFonts w:ascii="Arial" w:hAnsi="Arial" w:cs="Arial"/>
        </w:rPr>
        <w:t>20%</w:t>
      </w:r>
      <w:r w:rsidRPr="00A42E59">
        <w:t>）</w:t>
      </w:r>
    </w:p>
    <w:p w14:paraId="22FB63EF" w14:textId="618D8C6F"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1</w:t>
      </w:r>
      <w:r w:rsidR="00D571AE" w:rsidRPr="00A42E59">
        <w:t>）参赛作品的最终呈现形式</w:t>
      </w:r>
    </w:p>
    <w:p w14:paraId="21359B12" w14:textId="0E64832C"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2</w:t>
      </w:r>
      <w:r w:rsidR="00D571AE" w:rsidRPr="00A42E59">
        <w:t>）参赛作品的主要功能描述</w:t>
      </w:r>
    </w:p>
    <w:p w14:paraId="208AD3D0" w14:textId="69DF7368"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3</w:t>
      </w:r>
      <w:r w:rsidR="00D571AE" w:rsidRPr="00A42E59">
        <w:t>）参赛作品的实用性和未来可扩展性分析</w:t>
      </w:r>
    </w:p>
    <w:p w14:paraId="08EC96FA" w14:textId="77777777" w:rsidR="00D571AE" w:rsidRPr="00A42E59" w:rsidRDefault="00D571AE" w:rsidP="00D571AE">
      <w:pPr>
        <w:pStyle w:val="Default"/>
      </w:pPr>
      <w:r w:rsidRPr="00A42E59">
        <w:t>三、参赛作品目标实现的可行性（</w:t>
      </w:r>
      <w:r w:rsidRPr="00A42E59">
        <w:rPr>
          <w:rFonts w:ascii="Arial" w:hAnsi="Arial" w:cs="Arial"/>
        </w:rPr>
        <w:t>20%</w:t>
      </w:r>
      <w:r w:rsidRPr="00A42E59">
        <w:t>）</w:t>
      </w:r>
    </w:p>
    <w:p w14:paraId="7768A213" w14:textId="478794ED"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1</w:t>
      </w:r>
      <w:r w:rsidR="00D571AE" w:rsidRPr="00A42E59">
        <w:t>）参赛作品的主要技术路线</w:t>
      </w:r>
    </w:p>
    <w:p w14:paraId="041EA805" w14:textId="2EACC34C" w:rsidR="00D571AE" w:rsidRPr="00A42E59" w:rsidRDefault="00A42E59" w:rsidP="00D571AE">
      <w:pPr>
        <w:pStyle w:val="Default"/>
      </w:pPr>
      <w:r>
        <w:rPr>
          <w:rFonts w:hint="eastAsia"/>
        </w:rPr>
        <w:t xml:space="preserve">    </w:t>
      </w:r>
      <w:r w:rsidR="00D571AE" w:rsidRPr="00A42E59">
        <w:t>（</w:t>
      </w:r>
      <w:r w:rsidR="00D571AE" w:rsidRPr="00A42E59">
        <w:rPr>
          <w:rFonts w:ascii="Arial" w:hAnsi="Arial" w:cs="Arial"/>
        </w:rPr>
        <w:t>2</w:t>
      </w:r>
      <w:r w:rsidR="00D571AE" w:rsidRPr="00A42E59">
        <w:t>）参赛作品的核心技术关键与实现可行性</w:t>
      </w:r>
    </w:p>
    <w:p w14:paraId="272077B3" w14:textId="2418FEB7" w:rsidR="00D571AE" w:rsidRPr="00A42E59" w:rsidRDefault="00A42E59" w:rsidP="00D571AE">
      <w:pPr>
        <w:rPr>
          <w:rFonts w:hint="eastAsia"/>
        </w:rPr>
      </w:pPr>
      <w:r>
        <w:rPr>
          <w:rFonts w:hint="eastAsia"/>
        </w:rPr>
        <w:t xml:space="preserve">    </w:t>
      </w:r>
      <w:r w:rsidR="00D571AE" w:rsidRPr="00A42E59">
        <w:t>（</w:t>
      </w:r>
      <w:r w:rsidR="00D571AE" w:rsidRPr="00A42E59">
        <w:rPr>
          <w:rFonts w:ascii="Arial" w:hAnsi="Arial" w:cs="Arial"/>
        </w:rPr>
        <w:t>3</w:t>
      </w:r>
      <w:r w:rsidR="00D571AE" w:rsidRPr="00A42E59">
        <w:t>）参赛团队的资源可行性</w:t>
      </w:r>
    </w:p>
    <w:p w14:paraId="239CC421" w14:textId="77777777" w:rsidR="00D571AE" w:rsidRPr="00A42E59" w:rsidRDefault="00D571AE" w:rsidP="00D571AE">
      <w:pPr>
        <w:rPr>
          <w:rFonts w:hint="eastAsia"/>
        </w:rPr>
      </w:pPr>
      <w:r w:rsidRPr="00A42E59">
        <w:rPr>
          <w:rFonts w:hint="eastAsia"/>
        </w:rPr>
        <w:t>四、团队组成与角色分工（</w:t>
      </w:r>
      <w:r w:rsidRPr="00A42E59">
        <w:rPr>
          <w:rFonts w:hint="eastAsia"/>
        </w:rPr>
        <w:t>5%</w:t>
      </w:r>
      <w:r w:rsidRPr="00A42E59">
        <w:rPr>
          <w:rFonts w:hint="eastAsia"/>
        </w:rPr>
        <w:t>）</w:t>
      </w:r>
    </w:p>
    <w:p w14:paraId="501CDF02" w14:textId="77777777" w:rsidR="00D571AE" w:rsidRPr="00A42E59" w:rsidRDefault="00D571AE" w:rsidP="00D571AE">
      <w:pPr>
        <w:rPr>
          <w:rFonts w:hint="eastAsia"/>
        </w:rPr>
      </w:pPr>
      <w:r w:rsidRPr="00A42E59">
        <w:rPr>
          <w:rFonts w:hint="eastAsia"/>
        </w:rPr>
        <w:t>五、项目时间进度表（参考大赛阶段要求）（</w:t>
      </w:r>
      <w:r w:rsidRPr="00A42E59">
        <w:rPr>
          <w:rFonts w:hint="eastAsia"/>
        </w:rPr>
        <w:t>5%</w:t>
      </w:r>
      <w:r w:rsidRPr="00A42E59">
        <w:rPr>
          <w:rFonts w:hint="eastAsia"/>
        </w:rPr>
        <w:t>）</w:t>
      </w:r>
    </w:p>
    <w:tbl>
      <w:tblPr>
        <w:tblStyle w:val="a3"/>
        <w:tblW w:w="0" w:type="auto"/>
        <w:tblLook w:val="04A0" w:firstRow="1" w:lastRow="0" w:firstColumn="1" w:lastColumn="0" w:noHBand="0" w:noVBand="1"/>
      </w:tblPr>
      <w:tblGrid>
        <w:gridCol w:w="4258"/>
        <w:gridCol w:w="4258"/>
      </w:tblGrid>
      <w:tr w:rsidR="00D571AE" w:rsidRPr="00A42E59" w14:paraId="35C6A201" w14:textId="77777777" w:rsidTr="00D571AE">
        <w:tc>
          <w:tcPr>
            <w:tcW w:w="4258" w:type="dxa"/>
          </w:tcPr>
          <w:p w14:paraId="7EA43254" w14:textId="77777777" w:rsidR="00D571AE" w:rsidRPr="00A42E59" w:rsidRDefault="00D571AE" w:rsidP="00D571AE">
            <w:pPr>
              <w:rPr>
                <w:rFonts w:hint="eastAsia"/>
              </w:rPr>
            </w:pPr>
            <w:r w:rsidRPr="00A42E59">
              <w:rPr>
                <w:rFonts w:hint="eastAsia"/>
              </w:rPr>
              <w:t>项目</w:t>
            </w:r>
            <w:r w:rsidRPr="00A42E59">
              <w:rPr>
                <w:rFonts w:ascii="Damascus" w:hAnsi="Damascus" w:cs="Damascus" w:hint="eastAsia"/>
              </w:rPr>
              <w:t>重要里程碑</w:t>
            </w:r>
          </w:p>
        </w:tc>
        <w:tc>
          <w:tcPr>
            <w:tcW w:w="4258" w:type="dxa"/>
          </w:tcPr>
          <w:p w14:paraId="7C2BC237" w14:textId="77777777" w:rsidR="00D571AE" w:rsidRPr="00A42E59" w:rsidRDefault="00D571AE" w:rsidP="00D571AE">
            <w:pPr>
              <w:rPr>
                <w:rFonts w:hint="eastAsia"/>
              </w:rPr>
            </w:pPr>
            <w:r w:rsidRPr="00A42E59">
              <w:rPr>
                <w:rFonts w:hint="eastAsia"/>
              </w:rPr>
              <w:t>预计完成</w:t>
            </w:r>
            <w:r w:rsidRPr="00A42E59">
              <w:rPr>
                <w:rFonts w:ascii="Damascus" w:hAnsi="Damascus" w:cs="Damascus" w:hint="eastAsia"/>
              </w:rPr>
              <w:t>日期</w:t>
            </w:r>
          </w:p>
        </w:tc>
      </w:tr>
      <w:tr w:rsidR="00D571AE" w:rsidRPr="00A42E59" w14:paraId="43BA3A64" w14:textId="77777777" w:rsidTr="00D571AE">
        <w:tc>
          <w:tcPr>
            <w:tcW w:w="4258" w:type="dxa"/>
          </w:tcPr>
          <w:p w14:paraId="2041DB1B" w14:textId="77777777" w:rsidR="00D571AE" w:rsidRPr="00A42E59" w:rsidRDefault="00D571AE" w:rsidP="00D571AE">
            <w:pPr>
              <w:rPr>
                <w:rFonts w:hint="eastAsia"/>
              </w:rPr>
            </w:pPr>
          </w:p>
        </w:tc>
        <w:tc>
          <w:tcPr>
            <w:tcW w:w="4258" w:type="dxa"/>
          </w:tcPr>
          <w:p w14:paraId="197F4D03" w14:textId="77777777" w:rsidR="00D571AE" w:rsidRPr="00A42E59" w:rsidRDefault="00D571AE" w:rsidP="00D571AE">
            <w:pPr>
              <w:rPr>
                <w:rFonts w:hint="eastAsia"/>
              </w:rPr>
            </w:pPr>
          </w:p>
        </w:tc>
      </w:tr>
    </w:tbl>
    <w:p w14:paraId="04EC7795" w14:textId="5A8307AD" w:rsidR="00D571AE" w:rsidRPr="00A42E59" w:rsidRDefault="00A42E59" w:rsidP="00A42E59">
      <w:pPr>
        <w:pStyle w:val="Default"/>
        <w:rPr>
          <w:rFonts w:hint="eastAsia"/>
        </w:rPr>
      </w:pPr>
      <w:r>
        <w:rPr>
          <w:rFonts w:hint="eastAsia"/>
        </w:rPr>
        <w:t xml:space="preserve">    </w:t>
      </w:r>
      <w:r w:rsidR="00D571AE" w:rsidRPr="00A42E59">
        <w:t>注：为确保大赛的公平、公正、公开原则，大赛将采用匿名评审，要求各参赛团</w:t>
      </w:r>
      <w:bookmarkStart w:id="0" w:name="_GoBack"/>
      <w:bookmarkEnd w:id="0"/>
      <w:r w:rsidR="00D571AE" w:rsidRPr="00A42E59">
        <w:t>队在提交的所有作品材料中不得泄露学校、相关指导教师、学生信息，大赛组委会保留取消违反匿名评审规定的团队参赛资格的权利。</w:t>
      </w:r>
    </w:p>
    <w:sectPr w:rsidR="00D571AE" w:rsidRPr="00A42E59" w:rsidSect="00CE3FD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4D"/>
    <w:family w:val="swiss"/>
    <w:notTrueType/>
    <w:pitch w:val="default"/>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Damascus">
    <w:panose1 w:val="00000400000000000000"/>
    <w:charset w:val="00"/>
    <w:family w:val="auto"/>
    <w:pitch w:val="variable"/>
    <w:sig w:usb0="80002003" w:usb1="88000000" w:usb2="14000008"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95"/>
    <w:rsid w:val="005B4995"/>
    <w:rsid w:val="00A42E59"/>
    <w:rsid w:val="00CE3FDF"/>
    <w:rsid w:val="00D571AE"/>
    <w:rsid w:val="00DD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899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71AE"/>
    <w:pPr>
      <w:autoSpaceDE w:val="0"/>
      <w:autoSpaceDN w:val="0"/>
      <w:adjustRightInd w:val="0"/>
    </w:pPr>
    <w:rPr>
      <w:rFonts w:ascii="SimSun" w:hAnsi="SimSun" w:cs="SimSun"/>
      <w:color w:val="000000"/>
      <w:kern w:val="0"/>
    </w:rPr>
  </w:style>
  <w:style w:type="table" w:styleId="a3">
    <w:name w:val="Table Grid"/>
    <w:basedOn w:val="a1"/>
    <w:uiPriority w:val="59"/>
    <w:rsid w:val="00D5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71AE"/>
    <w:pPr>
      <w:autoSpaceDE w:val="0"/>
      <w:autoSpaceDN w:val="0"/>
      <w:adjustRightInd w:val="0"/>
    </w:pPr>
    <w:rPr>
      <w:rFonts w:ascii="SimSun" w:hAnsi="SimSun" w:cs="SimSun"/>
      <w:color w:val="000000"/>
      <w:kern w:val="0"/>
    </w:rPr>
  </w:style>
  <w:style w:type="table" w:styleId="a3">
    <w:name w:val="Table Grid"/>
    <w:basedOn w:val="a1"/>
    <w:uiPriority w:val="59"/>
    <w:rsid w:val="00D5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661</Characters>
  <Application>Microsoft Macintosh Word</Application>
  <DocSecurity>0</DocSecurity>
  <Lines>5</Lines>
  <Paragraphs>1</Paragraphs>
  <ScaleCrop>false</ScaleCrop>
  <Company>DLUT</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Lu</dc:creator>
  <cp:keywords/>
  <dc:description/>
  <cp:lastModifiedBy>Hui Lu</cp:lastModifiedBy>
  <cp:revision>4</cp:revision>
  <dcterms:created xsi:type="dcterms:W3CDTF">2015-04-11T02:20:00Z</dcterms:created>
  <dcterms:modified xsi:type="dcterms:W3CDTF">2015-04-11T02:29:00Z</dcterms:modified>
</cp:coreProperties>
</file>