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color w:val="FF0000"/>
          <w:sz w:val="38"/>
          <w:szCs w:val="38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FF0000"/>
          <w:sz w:val="38"/>
          <w:szCs w:val="38"/>
          <w:shd w:val="clear" w:color="auto" w:fill="FFFFFF"/>
        </w:rPr>
        <w:t>使用学部（学院）党委红头纸打印</w:t>
      </w:r>
    </w:p>
    <w:p>
      <w:pPr>
        <w:jc w:val="center"/>
        <w:rPr>
          <w:rFonts w:ascii="华文中宋" w:hAnsi="华文中宋" w:eastAsia="华文中宋" w:cs="华文中宋"/>
          <w:b/>
          <w:color w:val="222222"/>
          <w:sz w:val="38"/>
          <w:szCs w:val="38"/>
          <w:shd w:val="clear" w:color="auto" w:fill="FFFFFF"/>
        </w:rPr>
      </w:pPr>
    </w:p>
    <w:p>
      <w:pPr>
        <w:jc w:val="center"/>
        <w:rPr>
          <w:rFonts w:ascii="华文中宋" w:hAnsi="华文中宋" w:eastAsia="华文中宋" w:cs="华文中宋"/>
          <w:b/>
          <w:color w:val="222222"/>
          <w:sz w:val="38"/>
          <w:szCs w:val="38"/>
          <w:shd w:val="clear" w:color="auto" w:fill="FFFFFF"/>
        </w:rPr>
      </w:pPr>
    </w:p>
    <w:p>
      <w:pPr>
        <w:jc w:val="center"/>
        <w:rPr>
          <w:rFonts w:ascii="华文中宋" w:hAnsi="华文中宋" w:eastAsia="华文中宋" w:cs="华文中宋"/>
          <w:b/>
          <w:color w:val="222222"/>
          <w:sz w:val="38"/>
          <w:szCs w:val="38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222222"/>
          <w:sz w:val="38"/>
          <w:szCs w:val="38"/>
          <w:shd w:val="clear" w:color="auto" w:fill="FFFFFF"/>
        </w:rPr>
        <w:t>xx学部（学院）关于……的推荐工作报告</w:t>
      </w:r>
    </w:p>
    <w:p>
      <w:pPr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</w:rPr>
        <w:t>根据……文件要求，x年x月x日，经学院党委、行政联席会议按照申报条件讨论推荐，xx学院决定推荐xx申报……。</w:t>
      </w:r>
    </w:p>
    <w:p>
      <w:pPr>
        <w:ind w:firstLine="560" w:firstLineChars="200"/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  <w:lang w:val="en-US" w:eastAsia="zh-CN"/>
        </w:rPr>
        <w:t>xx学院</w:t>
      </w: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</w:rPr>
        <w:t>党委对</w:t>
      </w: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  <w:lang w:val="en-US" w:eastAsia="zh-CN"/>
        </w:rPr>
        <w:t>申报</w:t>
      </w: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</w:rPr>
        <w:t>课程政治导向</w:t>
      </w: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  <w:lang w:val="en-US" w:eastAsia="zh-CN"/>
        </w:rPr>
        <w:t>进行了</w:t>
      </w: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</w:rPr>
        <w:t>把关审查，确保课程正确的政治方向、价值取向。xx学院师德师风建设分委员会对xx的师德师风和学术行为表现进行了审查，审查意见附后。</w:t>
      </w:r>
    </w:p>
    <w:p>
      <w:pPr>
        <w:ind w:firstLine="763"/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</w:p>
    <w:p>
      <w:pPr>
        <w:ind w:firstLine="763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</w:rPr>
        <w:t>附：xx</w:t>
      </w:r>
      <w:r>
        <w:rPr>
          <w:rFonts w:hint="eastAsia" w:ascii="仿宋" w:hAnsi="仿宋" w:eastAsia="仿宋" w:cs="仿宋"/>
          <w:bCs/>
          <w:sz w:val="28"/>
          <w:szCs w:val="28"/>
        </w:rPr>
        <w:t>师德师风和学术行为表现审查表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</w:rPr>
        <w:t>（审查表需学院党委盖章、书记签字，红字可删除）</w:t>
      </w:r>
    </w:p>
    <w:p>
      <w:pPr>
        <w:ind w:firstLine="763"/>
        <w:rPr>
          <w:rFonts w:ascii="仿宋" w:hAnsi="仿宋" w:eastAsia="仿宋" w:cs="仿宋"/>
          <w:bCs/>
          <w:sz w:val="28"/>
          <w:szCs w:val="28"/>
        </w:rPr>
      </w:pPr>
    </w:p>
    <w:p>
      <w:pPr>
        <w:ind w:firstLine="763"/>
        <w:rPr>
          <w:rFonts w:ascii="仿宋" w:hAnsi="仿宋" w:eastAsia="仿宋" w:cs="仿宋"/>
          <w:bCs/>
          <w:sz w:val="28"/>
          <w:szCs w:val="28"/>
        </w:rPr>
      </w:pPr>
    </w:p>
    <w:p>
      <w:pPr>
        <w:ind w:firstLine="763"/>
        <w:rPr>
          <w:rFonts w:ascii="仿宋" w:hAnsi="仿宋" w:eastAsia="仿宋" w:cs="仿宋"/>
          <w:bCs/>
          <w:sz w:val="28"/>
          <w:szCs w:val="28"/>
        </w:rPr>
      </w:pPr>
    </w:p>
    <w:p>
      <w:pPr>
        <w:ind w:firstLine="763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xx学院党委</w:t>
      </w:r>
    </w:p>
    <w:p>
      <w:pPr>
        <w:ind w:firstLine="4498" w:firstLineChars="1600"/>
        <w:rPr>
          <w:rFonts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</w:rPr>
        <w:t>（加盖党委章，红字可删除）</w:t>
      </w:r>
    </w:p>
    <w:p>
      <w:pPr>
        <w:ind w:firstLine="1296" w:firstLineChars="463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年   月   日</w:t>
      </w:r>
    </w:p>
    <w:p>
      <w:pPr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222222"/>
          <w:sz w:val="28"/>
          <w:szCs w:val="28"/>
          <w:shd w:val="clear" w:color="auto" w:fill="FFFFFF"/>
        </w:rPr>
        <w:br w:type="page"/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师德师风和学术行为表现审查表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接受师德师风和学术行为表现审查人员3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接受师德师风和学术行为表现审查人员4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接受师德师风和学术行为表现审查人员5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师德师风和学术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行为表现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个人总结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涉及多人时按顺序依次填写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14" w:type="dxa"/>
            <w:gridSpan w:val="5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人承诺：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全部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属实，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错误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引起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后果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由本人负责。</w:t>
            </w:r>
          </w:p>
          <w:p>
            <w:pPr>
              <w:spacing w:line="44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———————————————————————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人承诺：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全部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属实，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错误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引起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后果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由本人负责。</w:t>
            </w:r>
          </w:p>
          <w:p>
            <w:pPr>
              <w:spacing w:line="44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———————————————————————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人承诺：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全部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属实，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错误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引起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后果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由本人负责。</w:t>
            </w:r>
          </w:p>
          <w:p>
            <w:pPr>
              <w:spacing w:line="44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审查情况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师德师风建设分委员会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914" w:type="dxa"/>
            <w:gridSpan w:val="5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部（院）审查组</w:t>
            </w:r>
            <w:r>
              <w:rPr>
                <w:rFonts w:hint="eastAsia" w:ascii="仿宋_GB2312" w:eastAsia="仿宋_GB2312"/>
                <w:sz w:val="24"/>
              </w:rPr>
              <w:t>通过（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民意调查、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考核测评、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内部</w:t>
            </w:r>
            <w:r>
              <w:rPr>
                <w:rFonts w:ascii="仿宋_GB2312" w:eastAsia="仿宋_GB2312"/>
                <w:sz w:val="24"/>
              </w:rPr>
              <w:t>公示、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）等方式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以上</w:t>
            </w:r>
            <w:r>
              <w:rPr>
                <w:rFonts w:hint="eastAsia" w:ascii="仿宋_GB2312" w:eastAsia="仿宋_GB2312"/>
                <w:sz w:val="24"/>
              </w:rPr>
              <w:t>老</w:t>
            </w:r>
            <w:r>
              <w:rPr>
                <w:rFonts w:ascii="仿宋_GB2312" w:eastAsia="仿宋_GB2312"/>
                <w:sz w:val="24"/>
              </w:rPr>
              <w:t>师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师德师</w:t>
            </w:r>
            <w:r>
              <w:rPr>
                <w:rFonts w:hint="eastAsia" w:ascii="仿宋_GB2312" w:eastAsia="仿宋_GB2312"/>
                <w:sz w:val="24"/>
              </w:rPr>
              <w:t>风和学术行为表现</w:t>
            </w:r>
            <w:r>
              <w:rPr>
                <w:rFonts w:ascii="仿宋_GB2312" w:eastAsia="仿宋_GB2312"/>
                <w:sz w:val="24"/>
              </w:rPr>
              <w:t>情况进行了审查，</w:t>
            </w:r>
            <w:r>
              <w:rPr>
                <w:rFonts w:hint="eastAsia" w:ascii="仿宋_GB2312" w:eastAsia="仿宋_GB2312"/>
                <w:sz w:val="24"/>
              </w:rPr>
              <w:t>（□未发现、□发现）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以上</w:t>
            </w:r>
            <w:r>
              <w:rPr>
                <w:rFonts w:ascii="仿宋_GB2312" w:eastAsia="仿宋_GB2312"/>
                <w:sz w:val="24"/>
              </w:rPr>
              <w:t>老师</w:t>
            </w:r>
            <w:r>
              <w:rPr>
                <w:rFonts w:hint="eastAsia" w:ascii="仿宋_GB2312" w:eastAsia="仿宋_GB2312"/>
                <w:sz w:val="24"/>
              </w:rPr>
              <w:t>有师德失范和学术不端行为的现象。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具体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审查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为：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学院书记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（学院党委盖章）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填表</w:t>
      </w:r>
      <w:r>
        <w:t>说明：</w:t>
      </w:r>
      <w:r>
        <w:rPr>
          <w:rFonts w:hint="eastAsia"/>
        </w:rPr>
        <w:t>1、部门</w:t>
      </w:r>
      <w:r>
        <w:t>审查情况</w:t>
      </w:r>
      <w:r>
        <w:rPr>
          <w:rFonts w:hint="eastAsia"/>
        </w:rPr>
        <w:t>方式</w:t>
      </w:r>
      <w:r>
        <w:t>可多选</w:t>
      </w:r>
      <w:r>
        <w:rPr>
          <w:rFonts w:hint="eastAsia"/>
        </w:rPr>
        <w:t>及</w:t>
      </w:r>
      <w:r>
        <w:t>根据</w:t>
      </w:r>
      <w:r>
        <w:rPr>
          <w:rFonts w:hint="eastAsia"/>
        </w:rPr>
        <w:t>本</w:t>
      </w:r>
      <w:r>
        <w:t>部门的实际工作填写</w:t>
      </w:r>
      <w:r>
        <w:rPr>
          <w:rFonts w:hint="eastAsia"/>
        </w:rPr>
        <w:t>，</w:t>
      </w:r>
      <w:r>
        <w:t>并在</w:t>
      </w:r>
      <w:r>
        <w:rPr>
          <w:rFonts w:hint="eastAsia"/>
        </w:rPr>
        <w:t>□内</w:t>
      </w:r>
      <w:r>
        <w:t>进行标注</w:t>
      </w:r>
      <w:r>
        <w:rPr>
          <w:rFonts w:hint="eastAsia"/>
        </w:rPr>
        <w:t>；</w:t>
      </w:r>
    </w:p>
    <w:p>
      <w:pPr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  <w:r>
        <w:t xml:space="preserve">         2</w:t>
      </w:r>
      <w:r>
        <w:rPr>
          <w:rFonts w:hint="eastAsia"/>
        </w:rPr>
        <w:t>、</w:t>
      </w:r>
      <w:r>
        <w:t>发现</w:t>
      </w:r>
      <w:r>
        <w:rPr>
          <w:rFonts w:hint="eastAsia"/>
        </w:rPr>
        <w:t>老</w:t>
      </w:r>
      <w:r>
        <w:t>师有师德失</w:t>
      </w:r>
      <w:r>
        <w:rPr>
          <w:rFonts w:hint="eastAsia"/>
        </w:rPr>
        <w:t>范</w:t>
      </w:r>
      <w:r>
        <w:t>和学术不端行为的现象，</w:t>
      </w:r>
      <w:r>
        <w:rPr>
          <w:rFonts w:hint="eastAsia"/>
        </w:rPr>
        <w:t>师德师风建设分委员会出具</w:t>
      </w:r>
      <w:r>
        <w:t>明确</w:t>
      </w:r>
      <w:r>
        <w:rPr>
          <w:rFonts w:hint="eastAsia"/>
        </w:rPr>
        <w:t>意见并</w:t>
      </w:r>
      <w:r>
        <w:t>附相关材料。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A"/>
    <w:rsid w:val="000200BC"/>
    <w:rsid w:val="001F69A2"/>
    <w:rsid w:val="0048612B"/>
    <w:rsid w:val="004B4F90"/>
    <w:rsid w:val="005A4446"/>
    <w:rsid w:val="0098606A"/>
    <w:rsid w:val="009E68E7"/>
    <w:rsid w:val="00B547D1"/>
    <w:rsid w:val="00CE2D8E"/>
    <w:rsid w:val="00D71721"/>
    <w:rsid w:val="00D869FC"/>
    <w:rsid w:val="00E77BD7"/>
    <w:rsid w:val="00FE6B2B"/>
    <w:rsid w:val="0D29262F"/>
    <w:rsid w:val="0D813F06"/>
    <w:rsid w:val="118B4BA9"/>
    <w:rsid w:val="165B112E"/>
    <w:rsid w:val="165B25D0"/>
    <w:rsid w:val="1AE157F5"/>
    <w:rsid w:val="23D30154"/>
    <w:rsid w:val="244B3EBF"/>
    <w:rsid w:val="27D01E78"/>
    <w:rsid w:val="283D3F2F"/>
    <w:rsid w:val="2DEB2A29"/>
    <w:rsid w:val="36383DEE"/>
    <w:rsid w:val="3CAD764B"/>
    <w:rsid w:val="49540817"/>
    <w:rsid w:val="549D5B9B"/>
    <w:rsid w:val="55654366"/>
    <w:rsid w:val="590D78B4"/>
    <w:rsid w:val="61834716"/>
    <w:rsid w:val="632A12BC"/>
    <w:rsid w:val="6B2D5D99"/>
    <w:rsid w:val="7AF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2019-11-19T08:17:00Z</dcterms:created>
  <dc:creator>Administrator</dc:creator>
  <cp:lastModifiedBy>wps</cp:lastModifiedBy>
  <dcterms:modified xsi:type="dcterms:W3CDTF">2020-07-02T13:30:47Z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